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2BBE" w14:textId="0F77E2B4" w:rsidR="00051B1F" w:rsidRPr="00734B30" w:rsidRDefault="00051B1F" w:rsidP="00734B30">
      <w:pPr>
        <w:spacing w:after="0"/>
        <w:ind w:firstLine="0"/>
        <w:rPr>
          <w:rFonts w:ascii="Cambria" w:hAnsi="Cambria"/>
          <w:b/>
          <w:kern w:val="0"/>
          <w:sz w:val="20"/>
          <w:lang w:eastAsia="en-US"/>
        </w:rPr>
      </w:pPr>
      <w:r w:rsidRPr="00734B30">
        <w:rPr>
          <w:rFonts w:ascii="Cambria" w:hAnsi="Cambria"/>
          <w:b/>
          <w:kern w:val="0"/>
          <w:sz w:val="20"/>
          <w:lang w:eastAsia="en-US"/>
        </w:rPr>
        <w:t xml:space="preserve">Załącznik nr 2 do warunków </w:t>
      </w:r>
      <w:r w:rsidR="003779C1" w:rsidRPr="00734B30">
        <w:rPr>
          <w:rFonts w:ascii="Cambria" w:hAnsi="Cambria"/>
          <w:b/>
          <w:kern w:val="0"/>
          <w:sz w:val="20"/>
          <w:lang w:eastAsia="en-US"/>
        </w:rPr>
        <w:t xml:space="preserve">naboru Wykonawców i Urządzeń </w:t>
      </w:r>
      <w:r w:rsidR="00734B30" w:rsidRPr="00734B30">
        <w:rPr>
          <w:rFonts w:ascii="Cambria" w:hAnsi="Cambria"/>
          <w:b/>
          <w:kern w:val="0"/>
          <w:sz w:val="20"/>
          <w:lang w:eastAsia="en-US"/>
        </w:rPr>
        <w:t>„Programu Ograniczenia</w:t>
      </w:r>
      <w:r w:rsidR="00734B30">
        <w:rPr>
          <w:rFonts w:ascii="Cambria" w:hAnsi="Cambria"/>
          <w:b/>
          <w:kern w:val="0"/>
          <w:sz w:val="20"/>
          <w:lang w:eastAsia="en-US"/>
        </w:rPr>
        <w:t xml:space="preserve"> </w:t>
      </w:r>
      <w:r w:rsidR="00734B30" w:rsidRPr="00734B30">
        <w:rPr>
          <w:rFonts w:ascii="Cambria" w:hAnsi="Cambria"/>
          <w:b/>
          <w:kern w:val="0"/>
          <w:sz w:val="20"/>
          <w:lang w:eastAsia="en-US"/>
        </w:rPr>
        <w:t>Niskiej Emisji w Gminie Bojszowy w 2022 roku”</w:t>
      </w:r>
    </w:p>
    <w:p w14:paraId="60C3045E" w14:textId="77777777" w:rsidR="00051B1F" w:rsidRPr="00734B30" w:rsidRDefault="00051B1F" w:rsidP="00051B1F">
      <w:pPr>
        <w:widowControl w:val="0"/>
        <w:spacing w:before="240" w:after="0" w:line="276" w:lineRule="auto"/>
        <w:ind w:firstLine="0"/>
        <w:jc w:val="center"/>
        <w:rPr>
          <w:rFonts w:ascii="Cambria" w:hAnsi="Cambria" w:cs="Calibri"/>
          <w:b/>
          <w:color w:val="000000"/>
          <w:kern w:val="0"/>
          <w:sz w:val="20"/>
          <w:u w:val="single"/>
        </w:rPr>
      </w:pPr>
      <w:r w:rsidRPr="00734B30">
        <w:rPr>
          <w:rFonts w:ascii="Cambria" w:hAnsi="Cambria" w:cs="Calibri"/>
          <w:b/>
          <w:color w:val="000000"/>
          <w:kern w:val="0"/>
          <w:sz w:val="20"/>
          <w:u w:val="single"/>
        </w:rPr>
        <w:t>OFERTA CENOWA</w:t>
      </w:r>
    </w:p>
    <w:p w14:paraId="69A2A324" w14:textId="5F3059C5" w:rsidR="003779C1" w:rsidRPr="00734B30" w:rsidRDefault="003779C1" w:rsidP="003779C1">
      <w:pPr>
        <w:widowControl w:val="0"/>
        <w:spacing w:after="0" w:line="360" w:lineRule="auto"/>
        <w:ind w:firstLine="0"/>
        <w:jc w:val="center"/>
        <w:rPr>
          <w:rFonts w:ascii="Cambria" w:hAnsi="Cambria" w:cs="Calibri"/>
          <w:b/>
          <w:kern w:val="0"/>
          <w:sz w:val="20"/>
          <w:lang w:eastAsia="en-US"/>
        </w:rPr>
      </w:pPr>
      <w:r w:rsidRPr="00734B30">
        <w:rPr>
          <w:rFonts w:ascii="Cambria" w:hAnsi="Cambria" w:cs="Calibri"/>
          <w:b/>
          <w:kern w:val="0"/>
          <w:sz w:val="20"/>
          <w:lang w:eastAsia="en-US"/>
        </w:rPr>
        <w:t>NABÓR WYKONAWCÓW I URZĄDZEŃ DO</w:t>
      </w:r>
    </w:p>
    <w:p w14:paraId="1F599218" w14:textId="2D2DF8DF" w:rsidR="003779C1" w:rsidRPr="00734B30" w:rsidRDefault="003779C1" w:rsidP="003779C1">
      <w:pPr>
        <w:widowControl w:val="0"/>
        <w:spacing w:after="0" w:line="360" w:lineRule="auto"/>
        <w:ind w:firstLine="0"/>
        <w:jc w:val="center"/>
        <w:rPr>
          <w:rFonts w:ascii="Cambria" w:hAnsi="Cambria" w:cs="Calibri"/>
          <w:b/>
          <w:kern w:val="0"/>
          <w:sz w:val="20"/>
          <w:lang w:eastAsia="en-US"/>
        </w:rPr>
      </w:pPr>
      <w:r w:rsidRPr="00734B30">
        <w:rPr>
          <w:rFonts w:ascii="Cambria" w:hAnsi="Cambria" w:cs="Calibri"/>
          <w:b/>
          <w:kern w:val="0"/>
          <w:sz w:val="20"/>
          <w:lang w:eastAsia="en-US"/>
        </w:rPr>
        <w:t>„PROGRAMU OGRANICZENIA NISKIEJ EMISJI W GMINIE BOJSZOWY W 202</w:t>
      </w:r>
      <w:r w:rsidR="00734B30">
        <w:rPr>
          <w:rFonts w:ascii="Cambria" w:hAnsi="Cambria" w:cs="Calibri"/>
          <w:b/>
          <w:kern w:val="0"/>
          <w:sz w:val="20"/>
          <w:lang w:eastAsia="en-US"/>
        </w:rPr>
        <w:t>2</w:t>
      </w:r>
      <w:r w:rsidRPr="00734B30">
        <w:rPr>
          <w:rFonts w:ascii="Cambria" w:hAnsi="Cambria" w:cs="Calibri"/>
          <w:b/>
          <w:kern w:val="0"/>
          <w:sz w:val="20"/>
          <w:lang w:eastAsia="en-US"/>
        </w:rPr>
        <w:t xml:space="preserve"> ROKU”: </w:t>
      </w:r>
    </w:p>
    <w:p w14:paraId="4A46596B" w14:textId="189E0E9C" w:rsidR="003779C1" w:rsidRPr="00734B30" w:rsidRDefault="003779C1" w:rsidP="003779C1">
      <w:pPr>
        <w:widowControl w:val="0"/>
        <w:spacing w:after="0" w:line="360" w:lineRule="auto"/>
        <w:ind w:firstLine="0"/>
        <w:jc w:val="center"/>
        <w:rPr>
          <w:rFonts w:ascii="Cambria" w:hAnsi="Cambria" w:cs="Calibri"/>
          <w:b/>
          <w:kern w:val="0"/>
          <w:sz w:val="20"/>
          <w:lang w:eastAsia="en-US"/>
        </w:rPr>
      </w:pPr>
      <w:r w:rsidRPr="00734B30">
        <w:rPr>
          <w:rFonts w:ascii="Cambria" w:hAnsi="Cambria" w:cs="Calibri"/>
          <w:b/>
          <w:kern w:val="0"/>
          <w:sz w:val="20"/>
          <w:lang w:eastAsia="en-US"/>
        </w:rPr>
        <w:tab/>
        <w:t xml:space="preserve">MODERNIZACJA KOTŁOWNI: MONTAŻ KOTŁÓW NA PALIWA STAŁE KLASY 5 (KOTŁY NA PELLET I KOTŁY WĘGLOWE), </w:t>
      </w:r>
    </w:p>
    <w:p w14:paraId="4745D2C8" w14:textId="4CF0134C" w:rsidR="00051B1F" w:rsidRPr="00734B30" w:rsidRDefault="003779C1" w:rsidP="003779C1">
      <w:pPr>
        <w:widowControl w:val="0"/>
        <w:spacing w:after="0" w:line="360" w:lineRule="auto"/>
        <w:ind w:firstLine="0"/>
        <w:jc w:val="center"/>
        <w:rPr>
          <w:rFonts w:ascii="Cambria" w:hAnsi="Cambria" w:cs="Calibri"/>
          <w:b/>
          <w:color w:val="000000"/>
          <w:kern w:val="0"/>
          <w:sz w:val="20"/>
        </w:rPr>
      </w:pPr>
      <w:r w:rsidRPr="00734B30">
        <w:rPr>
          <w:rFonts w:ascii="Cambria" w:hAnsi="Cambria" w:cs="Calibri"/>
          <w:b/>
          <w:kern w:val="0"/>
          <w:sz w:val="20"/>
          <w:lang w:eastAsia="en-US"/>
        </w:rPr>
        <w:t>MONTAŻ KOTŁÓW GAZOWYCH I POMP CIEPŁA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1"/>
        <w:gridCol w:w="6913"/>
      </w:tblGrid>
      <w:tr w:rsidR="00051B1F" w:rsidRPr="00734B30" w14:paraId="190322CB" w14:textId="77777777" w:rsidTr="00C63398">
        <w:trPr>
          <w:jc w:val="center"/>
        </w:trPr>
        <w:tc>
          <w:tcPr>
            <w:tcW w:w="2371" w:type="dxa"/>
            <w:shd w:val="pct10" w:color="auto" w:fill="FFFFFF"/>
            <w:vAlign w:val="center"/>
          </w:tcPr>
          <w:p w14:paraId="5CB41BAB" w14:textId="207EACAD" w:rsidR="00051B1F" w:rsidRPr="00734B30" w:rsidRDefault="00C63398" w:rsidP="00C63398">
            <w:pPr>
              <w:widowControl w:val="0"/>
              <w:spacing w:after="0" w:line="312" w:lineRule="auto"/>
              <w:ind w:firstLine="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20"/>
              </w:rPr>
            </w:pPr>
            <w:bookmarkStart w:id="0" w:name="_Hlk510781188"/>
            <w:r w:rsidRPr="00734B30">
              <w:rPr>
                <w:rFonts w:ascii="Cambria" w:hAnsi="Cambria" w:cs="Calibri"/>
                <w:b/>
                <w:color w:val="000000"/>
                <w:spacing w:val="4"/>
                <w:kern w:val="0"/>
                <w:sz w:val="20"/>
              </w:rPr>
              <w:t>NAZWA WYKONAWCY:</w:t>
            </w:r>
          </w:p>
        </w:tc>
        <w:tc>
          <w:tcPr>
            <w:tcW w:w="6913" w:type="dxa"/>
          </w:tcPr>
          <w:p w14:paraId="0496673C" w14:textId="77777777" w:rsidR="00051B1F" w:rsidRPr="00734B30" w:rsidRDefault="00051B1F" w:rsidP="00C11F47">
            <w:pPr>
              <w:widowControl w:val="0"/>
              <w:spacing w:after="252" w:line="312" w:lineRule="auto"/>
              <w:ind w:firstLine="0"/>
              <w:jc w:val="left"/>
              <w:rPr>
                <w:rFonts w:ascii="Cambria" w:hAnsi="Cambria" w:cs="Calibri"/>
                <w:b/>
                <w:color w:val="000000"/>
                <w:spacing w:val="4"/>
                <w:kern w:val="0"/>
                <w:sz w:val="20"/>
              </w:rPr>
            </w:pPr>
          </w:p>
        </w:tc>
      </w:tr>
      <w:bookmarkEnd w:id="0"/>
    </w:tbl>
    <w:p w14:paraId="2D5ADEFC" w14:textId="77777777" w:rsidR="00051B1F" w:rsidRPr="00734B30" w:rsidRDefault="00051B1F" w:rsidP="00051B1F">
      <w:pPr>
        <w:widowControl w:val="0"/>
        <w:spacing w:after="0" w:line="360" w:lineRule="auto"/>
        <w:ind w:firstLine="0"/>
        <w:jc w:val="left"/>
        <w:rPr>
          <w:rFonts w:ascii="Cambria" w:hAnsi="Cambria" w:cs="Calibri"/>
          <w:noProof/>
          <w:color w:val="000000"/>
          <w:spacing w:val="-1"/>
          <w:kern w:val="0"/>
          <w:sz w:val="20"/>
        </w:rPr>
      </w:pPr>
    </w:p>
    <w:tbl>
      <w:tblPr>
        <w:tblW w:w="15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3368"/>
        <w:gridCol w:w="2944"/>
        <w:gridCol w:w="2716"/>
        <w:gridCol w:w="1051"/>
        <w:gridCol w:w="1647"/>
        <w:gridCol w:w="1224"/>
        <w:gridCol w:w="1827"/>
      </w:tblGrid>
      <w:tr w:rsidR="00051B1F" w:rsidRPr="00734B30" w14:paraId="409142C3" w14:textId="77777777" w:rsidTr="007D3563">
        <w:trPr>
          <w:jc w:val="center"/>
        </w:trPr>
        <w:tc>
          <w:tcPr>
            <w:tcW w:w="569" w:type="dxa"/>
            <w:shd w:val="clear" w:color="auto" w:fill="auto"/>
            <w:vAlign w:val="center"/>
          </w:tcPr>
          <w:p w14:paraId="122940C4" w14:textId="77777777" w:rsidR="00051B1F" w:rsidRPr="00734B30" w:rsidRDefault="00051B1F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bookmarkStart w:id="1" w:name="_Hlk69893807"/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  <w:t>L.p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53A6632A" w14:textId="77777777" w:rsidR="00051B1F" w:rsidRPr="00734B30" w:rsidRDefault="00051B1F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  <w:t>Producent</w:t>
            </w:r>
          </w:p>
        </w:tc>
        <w:tc>
          <w:tcPr>
            <w:tcW w:w="2944" w:type="dxa"/>
            <w:shd w:val="clear" w:color="auto" w:fill="auto"/>
            <w:vAlign w:val="center"/>
          </w:tcPr>
          <w:p w14:paraId="3137126F" w14:textId="1B52078E" w:rsidR="00051B1F" w:rsidRPr="00734B30" w:rsidRDefault="00A247C6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  <w:t>T</w:t>
            </w:r>
            <w:r w:rsidR="007D3563"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  <w:t>yp kotła/pompy ciepła</w:t>
            </w:r>
          </w:p>
        </w:tc>
        <w:tc>
          <w:tcPr>
            <w:tcW w:w="2716" w:type="dxa"/>
            <w:vAlign w:val="center"/>
          </w:tcPr>
          <w:p w14:paraId="28CAED70" w14:textId="77777777" w:rsidR="00051B1F" w:rsidRPr="00734B30" w:rsidRDefault="00051B1F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  <w:t>Wyposażenie standardowe obejmująca cenę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0C03B59C" w14:textId="77777777" w:rsidR="00051B1F" w:rsidRPr="00734B30" w:rsidRDefault="00051B1F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  <w:t>Moc</w:t>
            </w:r>
          </w:p>
        </w:tc>
        <w:tc>
          <w:tcPr>
            <w:tcW w:w="1647" w:type="dxa"/>
            <w:shd w:val="clear" w:color="auto" w:fill="auto"/>
            <w:vAlign w:val="center"/>
          </w:tcPr>
          <w:p w14:paraId="055AE5EF" w14:textId="77777777" w:rsidR="00051B1F" w:rsidRPr="00734B30" w:rsidRDefault="00051B1F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  <w:t>Cena netto</w:t>
            </w:r>
          </w:p>
        </w:tc>
        <w:tc>
          <w:tcPr>
            <w:tcW w:w="1224" w:type="dxa"/>
            <w:vAlign w:val="center"/>
          </w:tcPr>
          <w:p w14:paraId="0B33C783" w14:textId="2F95BDD9" w:rsidR="00051B1F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  <w:t>Cena brutto</w:t>
            </w:r>
          </w:p>
        </w:tc>
        <w:tc>
          <w:tcPr>
            <w:tcW w:w="1827" w:type="dxa"/>
            <w:vAlign w:val="center"/>
          </w:tcPr>
          <w:p w14:paraId="52FEAA9B" w14:textId="77777777" w:rsidR="00051B1F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  <w:t>Urządzenie:</w:t>
            </w:r>
          </w:p>
          <w:p w14:paraId="2E6CCF5D" w14:textId="23038552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  <w:t>Pompa ciepła – PC</w:t>
            </w:r>
          </w:p>
          <w:p w14:paraId="6624E92E" w14:textId="70C0D6AA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  <w:t>Kocioł węglowy – KW</w:t>
            </w:r>
          </w:p>
          <w:p w14:paraId="535F8DB3" w14:textId="12E4A8CD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  <w:t>Kocioł na pellet – KP</w:t>
            </w:r>
          </w:p>
          <w:p w14:paraId="5C799D38" w14:textId="5AA93271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  <w:t>Kocioł na gaz - KG</w:t>
            </w:r>
          </w:p>
        </w:tc>
      </w:tr>
      <w:tr w:rsidR="00051B1F" w:rsidRPr="00734B30" w14:paraId="797BB25B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1FBB0F61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6649BC3A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35C6DB8E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28E1B24D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7581F409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157BE2BA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4CB5AAF3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706BFAA6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051B1F" w:rsidRPr="00734B30" w14:paraId="6F7A5312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1976373C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6731BB1B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79E3F17E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38B46430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7B745130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385B90C7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2BCE0354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1962699C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051B1F" w:rsidRPr="00734B30" w14:paraId="6CEF28B8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42D1CBBB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058197E2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57AC6F80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0D3E5666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2B8532D0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2FFB3266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52C94EEA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0FE55B60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051B1F" w:rsidRPr="00734B30" w14:paraId="2EEE25C1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2DFA198D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6EB2EFB1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61A23F5A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286548D2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50A7740F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431C4023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2DD54CA4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6AEA05D1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051B1F" w:rsidRPr="00734B30" w14:paraId="1F1D5686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012B164A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6D02B8B2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1C747E20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3C176193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680716F9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73092EBD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4252F229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0320DF26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051B1F" w:rsidRPr="00734B30" w14:paraId="5FCD12A0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438D227B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1870A453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345CBD40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64D50375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5AF29D15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288118F4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7BA718D0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546FCB0A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051B1F" w:rsidRPr="00734B30" w14:paraId="2D7162C9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595075B7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7EC0D567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46C7CE26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7A3C59D9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784FD60F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29D403F2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45A8368D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61419EAE" w14:textId="77777777" w:rsidR="00051B1F" w:rsidRPr="00734B30" w:rsidRDefault="00051B1F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C63398" w:rsidRPr="00734B30" w14:paraId="474B0646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1FE45754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15F7049D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4078BF5F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73526C29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3C0C5A21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40EA79EE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7E548669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0BB55A04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C63398" w:rsidRPr="00734B30" w14:paraId="252D0684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63F8657A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4B59D70E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509C16D7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0F251F62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1E31ADF2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72EAF15B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3A3A2519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63ADFF6E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C63398" w:rsidRPr="00734B30" w14:paraId="21B1DDD2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1A7E93A6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04F2F816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782420FB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1D1237D8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5EF51A48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7BFE1A90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5E4E016B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7199507E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C63398" w:rsidRPr="00734B30" w14:paraId="259294CA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5AFC2BA8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1723C20C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51D7FD0E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6613F2DA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26587D33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2BC7C580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29F08D47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0C68A51A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C63398" w:rsidRPr="00734B30" w14:paraId="21683B45" w14:textId="77777777" w:rsidTr="00C11F47">
        <w:trPr>
          <w:trHeight w:val="454"/>
          <w:jc w:val="center"/>
        </w:trPr>
        <w:tc>
          <w:tcPr>
            <w:tcW w:w="569" w:type="dxa"/>
            <w:shd w:val="clear" w:color="auto" w:fill="auto"/>
          </w:tcPr>
          <w:p w14:paraId="78DF4ACA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68" w:type="dxa"/>
            <w:shd w:val="clear" w:color="auto" w:fill="auto"/>
          </w:tcPr>
          <w:p w14:paraId="29451AA0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44" w:type="dxa"/>
            <w:shd w:val="clear" w:color="auto" w:fill="auto"/>
          </w:tcPr>
          <w:p w14:paraId="5B1B2DB0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716" w:type="dxa"/>
          </w:tcPr>
          <w:p w14:paraId="3CB4904E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51" w:type="dxa"/>
            <w:shd w:val="clear" w:color="auto" w:fill="auto"/>
          </w:tcPr>
          <w:p w14:paraId="7610D23B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47" w:type="dxa"/>
            <w:shd w:val="clear" w:color="auto" w:fill="auto"/>
          </w:tcPr>
          <w:p w14:paraId="7E5E0FB9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224" w:type="dxa"/>
          </w:tcPr>
          <w:p w14:paraId="798E3ACB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7" w:type="dxa"/>
          </w:tcPr>
          <w:p w14:paraId="6072710F" w14:textId="77777777" w:rsidR="00C63398" w:rsidRPr="00734B30" w:rsidRDefault="00C63398" w:rsidP="00C11F47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</w:tbl>
    <w:bookmarkEnd w:id="1"/>
    <w:p w14:paraId="7C2C0FCB" w14:textId="77777777" w:rsidR="007D3563" w:rsidRPr="00734B30" w:rsidRDefault="007D3563" w:rsidP="007D3563">
      <w:pPr>
        <w:widowControl w:val="0"/>
        <w:spacing w:after="0"/>
        <w:ind w:firstLine="0"/>
        <w:rPr>
          <w:rFonts w:ascii="Cambria" w:hAnsi="Cambria"/>
          <w:sz w:val="20"/>
        </w:rPr>
      </w:pPr>
      <w:r w:rsidRPr="00734B30">
        <w:rPr>
          <w:rFonts w:ascii="Cambria" w:hAnsi="Cambria" w:cs="Calibri"/>
          <w:noProof/>
          <w:color w:val="FF0000"/>
          <w:spacing w:val="-1"/>
          <w:kern w:val="0"/>
          <w:sz w:val="20"/>
        </w:rPr>
        <w:t>*W kolumnie piątej należy wskazać odpowiednie urządzenie wpisując skrót oznaczenia np. kocioł węglowy - KW</w:t>
      </w:r>
    </w:p>
    <w:p w14:paraId="1D94E947" w14:textId="74C61119" w:rsidR="002F3CF8" w:rsidRPr="00734B30" w:rsidRDefault="002F3CF8">
      <w:pPr>
        <w:rPr>
          <w:rFonts w:ascii="Cambria" w:hAnsi="Cambria"/>
        </w:rPr>
      </w:pPr>
    </w:p>
    <w:tbl>
      <w:tblPr>
        <w:tblW w:w="15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323"/>
        <w:gridCol w:w="2912"/>
        <w:gridCol w:w="2689"/>
        <w:gridCol w:w="1042"/>
        <w:gridCol w:w="1630"/>
        <w:gridCol w:w="1376"/>
        <w:gridCol w:w="1826"/>
      </w:tblGrid>
      <w:tr w:rsidR="007D3563" w:rsidRPr="00734B30" w14:paraId="65044E24" w14:textId="77777777" w:rsidTr="007D3563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1BF6021" w14:textId="77777777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  <w:t>L.p</w:t>
            </w:r>
          </w:p>
        </w:tc>
        <w:tc>
          <w:tcPr>
            <w:tcW w:w="3323" w:type="dxa"/>
            <w:shd w:val="clear" w:color="auto" w:fill="auto"/>
            <w:vAlign w:val="center"/>
          </w:tcPr>
          <w:p w14:paraId="75D78C6E" w14:textId="77777777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  <w:t>Producent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69334BDF" w14:textId="5F2FAC30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  <w:t>Typ kotła,pompy ciepła</w:t>
            </w:r>
          </w:p>
        </w:tc>
        <w:tc>
          <w:tcPr>
            <w:tcW w:w="2689" w:type="dxa"/>
            <w:vAlign w:val="center"/>
          </w:tcPr>
          <w:p w14:paraId="6FF2AA36" w14:textId="77777777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  <w:t>Wyposażenie standardowe obejmująca cenę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4B78D1A7" w14:textId="77777777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  <w:t>Moc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50FCD34" w14:textId="1F943A7E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  <w:t>Cena netto</w:t>
            </w:r>
          </w:p>
        </w:tc>
        <w:tc>
          <w:tcPr>
            <w:tcW w:w="1376" w:type="dxa"/>
            <w:vAlign w:val="center"/>
          </w:tcPr>
          <w:p w14:paraId="7A40466A" w14:textId="2AE5FA1D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  <w:t>Cena brutto</w:t>
            </w:r>
          </w:p>
        </w:tc>
        <w:tc>
          <w:tcPr>
            <w:tcW w:w="1826" w:type="dxa"/>
            <w:vAlign w:val="center"/>
          </w:tcPr>
          <w:p w14:paraId="7BBE8A7C" w14:textId="5D8042E0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  <w:t>Urządzenie*:</w:t>
            </w:r>
          </w:p>
          <w:p w14:paraId="57D3A7E3" w14:textId="77777777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  <w:t>Pompa ciepła – PC</w:t>
            </w:r>
          </w:p>
          <w:p w14:paraId="6DDC9E95" w14:textId="77777777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  <w:t>Kocioł węglowy – KW</w:t>
            </w:r>
          </w:p>
          <w:p w14:paraId="43BCA248" w14:textId="77777777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  <w:t>Kocioł na pellet – KP</w:t>
            </w:r>
          </w:p>
          <w:p w14:paraId="0EDA3A89" w14:textId="36AA6A37" w:rsidR="007D3563" w:rsidRPr="00734B30" w:rsidRDefault="007D3563" w:rsidP="007D3563">
            <w:pPr>
              <w:widowControl w:val="0"/>
              <w:spacing w:after="0"/>
              <w:ind w:firstLine="0"/>
              <w:jc w:val="center"/>
              <w:rPr>
                <w:rFonts w:ascii="Cambria" w:hAnsi="Cambria" w:cs="Calibri"/>
                <w:b/>
                <w:noProof/>
                <w:color w:val="000000"/>
                <w:kern w:val="0"/>
                <w:sz w:val="20"/>
              </w:rPr>
            </w:pPr>
            <w:r w:rsidRPr="00734B30">
              <w:rPr>
                <w:rFonts w:ascii="Cambria" w:hAnsi="Cambria" w:cs="Calibri"/>
                <w:b/>
                <w:noProof/>
                <w:color w:val="000000"/>
                <w:kern w:val="0"/>
                <w:sz w:val="18"/>
                <w:szCs w:val="18"/>
              </w:rPr>
              <w:t>Kocioł na gaz - KG</w:t>
            </w:r>
          </w:p>
        </w:tc>
      </w:tr>
      <w:tr w:rsidR="002F3CF8" w:rsidRPr="00734B30" w14:paraId="006CCA4D" w14:textId="77777777" w:rsidTr="007D3563">
        <w:trPr>
          <w:trHeight w:val="454"/>
          <w:jc w:val="center"/>
        </w:trPr>
        <w:tc>
          <w:tcPr>
            <w:tcW w:w="567" w:type="dxa"/>
            <w:shd w:val="clear" w:color="auto" w:fill="auto"/>
          </w:tcPr>
          <w:p w14:paraId="7136BA01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14:paraId="5B8AAD06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721CB856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</w:tcPr>
          <w:p w14:paraId="52D8B06E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5DF54918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26021575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</w:tcPr>
          <w:p w14:paraId="38FDE705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</w:tcPr>
          <w:p w14:paraId="7F948986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734B30" w14:paraId="22068293" w14:textId="77777777" w:rsidTr="007D3563">
        <w:trPr>
          <w:trHeight w:val="454"/>
          <w:jc w:val="center"/>
        </w:trPr>
        <w:tc>
          <w:tcPr>
            <w:tcW w:w="567" w:type="dxa"/>
            <w:shd w:val="clear" w:color="auto" w:fill="auto"/>
          </w:tcPr>
          <w:p w14:paraId="68999FBF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14:paraId="68924FEE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50115831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</w:tcPr>
          <w:p w14:paraId="44713DDF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475F6755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320C011F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</w:tcPr>
          <w:p w14:paraId="1193C28E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</w:tcPr>
          <w:p w14:paraId="6C9B6F37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734B30" w14:paraId="7BCD6ED6" w14:textId="77777777" w:rsidTr="007D3563">
        <w:trPr>
          <w:trHeight w:val="454"/>
          <w:jc w:val="center"/>
        </w:trPr>
        <w:tc>
          <w:tcPr>
            <w:tcW w:w="567" w:type="dxa"/>
            <w:shd w:val="clear" w:color="auto" w:fill="auto"/>
          </w:tcPr>
          <w:p w14:paraId="6ECC02F6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14:paraId="239A9519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7C56B220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</w:tcPr>
          <w:p w14:paraId="24FC71DC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03A8BEB2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7BA867DC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</w:tcPr>
          <w:p w14:paraId="06A561C8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</w:tcPr>
          <w:p w14:paraId="11A4D6B4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734B30" w14:paraId="7C7A5531" w14:textId="77777777" w:rsidTr="007D3563">
        <w:trPr>
          <w:trHeight w:val="454"/>
          <w:jc w:val="center"/>
        </w:trPr>
        <w:tc>
          <w:tcPr>
            <w:tcW w:w="567" w:type="dxa"/>
            <w:shd w:val="clear" w:color="auto" w:fill="auto"/>
          </w:tcPr>
          <w:p w14:paraId="1321F178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14:paraId="18394776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68773C8D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</w:tcPr>
          <w:p w14:paraId="415AE063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565F16C5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18F9777C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</w:tcPr>
          <w:p w14:paraId="35698373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</w:tcPr>
          <w:p w14:paraId="2BE49D7B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734B30" w14:paraId="03BF5DC2" w14:textId="77777777" w:rsidTr="007D3563">
        <w:trPr>
          <w:trHeight w:val="454"/>
          <w:jc w:val="center"/>
        </w:trPr>
        <w:tc>
          <w:tcPr>
            <w:tcW w:w="567" w:type="dxa"/>
            <w:shd w:val="clear" w:color="auto" w:fill="auto"/>
          </w:tcPr>
          <w:p w14:paraId="7C232D03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14:paraId="6C82C1CD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6F51BD19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</w:tcPr>
          <w:p w14:paraId="2DD04A04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2AB43E84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5FCF173B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</w:tcPr>
          <w:p w14:paraId="26BB2500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</w:tcPr>
          <w:p w14:paraId="7487406C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734B30" w14:paraId="044EA3F8" w14:textId="77777777" w:rsidTr="007D3563">
        <w:trPr>
          <w:trHeight w:val="454"/>
          <w:jc w:val="center"/>
        </w:trPr>
        <w:tc>
          <w:tcPr>
            <w:tcW w:w="567" w:type="dxa"/>
            <w:shd w:val="clear" w:color="auto" w:fill="auto"/>
          </w:tcPr>
          <w:p w14:paraId="5F7C8BF4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14:paraId="4811FD7C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753662D3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</w:tcPr>
          <w:p w14:paraId="427A1E41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61E78924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0A8508A4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</w:tcPr>
          <w:p w14:paraId="2CA937E6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</w:tcPr>
          <w:p w14:paraId="72D22E7F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734B30" w14:paraId="6A1BEE84" w14:textId="77777777" w:rsidTr="007D3563">
        <w:trPr>
          <w:trHeight w:val="454"/>
          <w:jc w:val="center"/>
        </w:trPr>
        <w:tc>
          <w:tcPr>
            <w:tcW w:w="567" w:type="dxa"/>
            <w:shd w:val="clear" w:color="auto" w:fill="auto"/>
          </w:tcPr>
          <w:p w14:paraId="57F50EE0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shd w:val="clear" w:color="auto" w:fill="auto"/>
          </w:tcPr>
          <w:p w14:paraId="6F488089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shd w:val="clear" w:color="auto" w:fill="auto"/>
          </w:tcPr>
          <w:p w14:paraId="4B780DD1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</w:tcPr>
          <w:p w14:paraId="57B6E31E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shd w:val="clear" w:color="auto" w:fill="auto"/>
          </w:tcPr>
          <w:p w14:paraId="1E33C7B9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shd w:val="clear" w:color="auto" w:fill="auto"/>
          </w:tcPr>
          <w:p w14:paraId="4381C52C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</w:tcPr>
          <w:p w14:paraId="6475EEF7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</w:tcPr>
          <w:p w14:paraId="1B5D6C99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734B30" w14:paraId="56E7F62E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27E2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7EDF5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0965E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36C4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D3E5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7D819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241B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DE4C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734B30" w14:paraId="483B5AC1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241F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271D5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5D78A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96D5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95115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5518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319D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4136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734B30" w14:paraId="2D223BC6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5896A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5F2E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13FFA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329D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6DE0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E1719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E310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B382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734B30" w14:paraId="45146B51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BE197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1C5A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488B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B78A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1391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8F86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C619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6C52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734B30" w14:paraId="1017EFB2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E0FC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063A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CC15F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65B4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17E89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26EE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7E83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196B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734B30" w14:paraId="1144642D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340A2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2678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BC76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CB6B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8577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1E58C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F1FE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77B6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734B30" w14:paraId="62C8B7AF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CAC6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B8C9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BF354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9E2E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1B2F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EB70F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A440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F101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2F3CF8" w:rsidRPr="00734B30" w14:paraId="3F72D1E2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4C99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64C6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8B595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CAB5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F305C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1282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044E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0092" w14:textId="77777777" w:rsidR="002F3CF8" w:rsidRPr="00734B30" w:rsidRDefault="002F3CF8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7D3563" w:rsidRPr="00734B30" w14:paraId="65987318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472B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0ED1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4BBC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1CAC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E738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4F8B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7F9B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3DBE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  <w:tr w:rsidR="007D3563" w:rsidRPr="00734B30" w14:paraId="42C6F982" w14:textId="77777777" w:rsidTr="007D3563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DA3F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798B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92C6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A87E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DF91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E5F79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555D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914C" w14:textId="77777777" w:rsidR="007D3563" w:rsidRPr="00734B30" w:rsidRDefault="007D3563" w:rsidP="009E3916">
            <w:pPr>
              <w:widowControl w:val="0"/>
              <w:spacing w:after="0"/>
              <w:ind w:firstLine="0"/>
              <w:jc w:val="left"/>
              <w:rPr>
                <w:rFonts w:ascii="Cambria" w:hAnsi="Cambria" w:cs="Calibri"/>
                <w:noProof/>
                <w:color w:val="000000"/>
                <w:kern w:val="0"/>
                <w:sz w:val="20"/>
              </w:rPr>
            </w:pPr>
          </w:p>
        </w:tc>
      </w:tr>
    </w:tbl>
    <w:p w14:paraId="2708A56F" w14:textId="1C928390" w:rsidR="002F3CF8" w:rsidRPr="00734B30" w:rsidRDefault="007D3563" w:rsidP="007D3563">
      <w:pPr>
        <w:widowControl w:val="0"/>
        <w:spacing w:after="0"/>
        <w:ind w:firstLine="0"/>
        <w:rPr>
          <w:rFonts w:ascii="Cambria" w:hAnsi="Cambria"/>
          <w:sz w:val="20"/>
        </w:rPr>
      </w:pPr>
      <w:r w:rsidRPr="00734B30">
        <w:rPr>
          <w:rFonts w:ascii="Cambria" w:hAnsi="Cambria" w:cs="Calibri"/>
          <w:noProof/>
          <w:color w:val="FF0000"/>
          <w:spacing w:val="-1"/>
          <w:kern w:val="0"/>
          <w:sz w:val="20"/>
        </w:rPr>
        <w:t>*W kolumnie piątej należy wskazać odpowiednie urządzenie wpisując skrót oznaczenia np. kocioł węglowy - KW</w:t>
      </w:r>
    </w:p>
    <w:sectPr w:rsidR="002F3CF8" w:rsidRPr="00734B30" w:rsidSect="0071356A">
      <w:type w:val="continuous"/>
      <w:pgSz w:w="16838" w:h="11906" w:orient="landscape" w:code="9"/>
      <w:pgMar w:top="851" w:right="1276" w:bottom="568" w:left="1134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B1F"/>
    <w:rsid w:val="00016BFF"/>
    <w:rsid w:val="00051B1F"/>
    <w:rsid w:val="000D743E"/>
    <w:rsid w:val="000F5A9F"/>
    <w:rsid w:val="002E1C75"/>
    <w:rsid w:val="002F3CF8"/>
    <w:rsid w:val="00340DF4"/>
    <w:rsid w:val="003779C1"/>
    <w:rsid w:val="00381B41"/>
    <w:rsid w:val="00426FA6"/>
    <w:rsid w:val="004840A2"/>
    <w:rsid w:val="00501615"/>
    <w:rsid w:val="0071356A"/>
    <w:rsid w:val="00734B30"/>
    <w:rsid w:val="007A3373"/>
    <w:rsid w:val="007D3563"/>
    <w:rsid w:val="00803F20"/>
    <w:rsid w:val="0081735F"/>
    <w:rsid w:val="009A398E"/>
    <w:rsid w:val="00A247C6"/>
    <w:rsid w:val="00A969F7"/>
    <w:rsid w:val="00AB14EF"/>
    <w:rsid w:val="00B16C26"/>
    <w:rsid w:val="00B20B8E"/>
    <w:rsid w:val="00C410EE"/>
    <w:rsid w:val="00C63398"/>
    <w:rsid w:val="00CE69FA"/>
    <w:rsid w:val="00D4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6E2AB"/>
  <w15:chartTrackingRefBased/>
  <w15:docId w15:val="{9D25403D-9A80-49AC-A981-4599F14BA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8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B1F"/>
    <w:pPr>
      <w:spacing w:after="120" w:line="240" w:lineRule="auto"/>
      <w:ind w:left="0" w:firstLine="227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14EF"/>
    <w:pPr>
      <w:widowControl w:val="0"/>
      <w:spacing w:after="0" w:line="240" w:lineRule="auto"/>
      <w:ind w:left="0" w:firstLine="0"/>
      <w:jc w:val="left"/>
    </w:pPr>
    <w:rPr>
      <w:rFonts w:ascii="Calibri" w:eastAsia="Times New Roman" w:hAnsi="Calibri" w:cs="Times New Roman"/>
      <w:noProof/>
      <w:color w:val="000000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 2021</dc:title>
  <dc:subject/>
  <dc:creator>GPK; Łukasz Utrata</dc:creator>
  <cp:keywords/>
  <dc:description/>
  <cp:lastModifiedBy>GPK</cp:lastModifiedBy>
  <cp:revision>12</cp:revision>
  <dcterms:created xsi:type="dcterms:W3CDTF">2019-06-24T06:14:00Z</dcterms:created>
  <dcterms:modified xsi:type="dcterms:W3CDTF">2022-04-14T07:38:00Z</dcterms:modified>
</cp:coreProperties>
</file>